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BD" w:rsidRDefault="00103EBD"/>
    <w:p w:rsidR="004B4F7D" w:rsidRDefault="004B4F7D"/>
    <w:p w:rsidR="004B4F7D" w:rsidRPr="00593D31" w:rsidRDefault="004B4F7D" w:rsidP="004B4F7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D31">
        <w:rPr>
          <w:rFonts w:ascii="Times New Roman" w:hAnsi="Times New Roman"/>
          <w:sz w:val="24"/>
          <w:szCs w:val="24"/>
        </w:rPr>
        <w:t>Komisj</w:t>
      </w:r>
      <w:r>
        <w:rPr>
          <w:rFonts w:ascii="Times New Roman" w:hAnsi="Times New Roman"/>
          <w:sz w:val="24"/>
          <w:szCs w:val="24"/>
        </w:rPr>
        <w:t>a</w:t>
      </w:r>
      <w:r w:rsidRPr="00593D31">
        <w:rPr>
          <w:rFonts w:ascii="Times New Roman" w:hAnsi="Times New Roman"/>
          <w:sz w:val="24"/>
          <w:szCs w:val="24"/>
        </w:rPr>
        <w:t xml:space="preserve"> Habilitacyjn</w:t>
      </w:r>
      <w:r>
        <w:rPr>
          <w:rFonts w:ascii="Times New Roman" w:hAnsi="Times New Roman"/>
          <w:sz w:val="24"/>
          <w:szCs w:val="24"/>
        </w:rPr>
        <w:t>a</w:t>
      </w:r>
      <w:r w:rsidRPr="00593D31">
        <w:rPr>
          <w:rFonts w:ascii="Times New Roman" w:hAnsi="Times New Roman"/>
          <w:sz w:val="24"/>
          <w:szCs w:val="24"/>
        </w:rPr>
        <w:t xml:space="preserve"> 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habilitacyjnym dra inż. Sebastiana </w:t>
      </w:r>
      <w:proofErr w:type="spellStart"/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>Różowicza</w:t>
      </w:r>
      <w:bookmarkStart w:id="0" w:name="_GoBack"/>
      <w:bookmarkEnd w:id="0"/>
      <w:proofErr w:type="spellEnd"/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rFonts w:eastAsia="Times New Roman"/>
        </w:rPr>
        <w:t xml:space="preserve"> </w:t>
      </w: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Ryszard Pałka  </w:t>
      </w:r>
      <w:r w:rsidRPr="00593D31">
        <w:rPr>
          <w:bCs/>
        </w:rPr>
        <w:t>Zachodniopomorski Uniwersytet Technologiczny w Szczecinie</w:t>
      </w:r>
      <w:r w:rsidRPr="00593D31">
        <w:rPr>
          <w:b/>
          <w:bCs/>
        </w:rPr>
        <w:t xml:space="preserve"> – Przewodniczący Komisji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Paweł Sowa </w:t>
      </w:r>
      <w:r w:rsidRPr="00593D31">
        <w:rPr>
          <w:bCs/>
        </w:rPr>
        <w:t>Politechnika  Śląska</w:t>
      </w:r>
      <w:r w:rsidRPr="00593D31">
        <w:rPr>
          <w:b/>
          <w:bCs/>
        </w:rPr>
        <w:t xml:space="preserve"> </w:t>
      </w:r>
      <w:r w:rsidRPr="00593D31">
        <w:rPr>
          <w:bCs/>
        </w:rPr>
        <w:t>w Gliwicach</w:t>
      </w:r>
      <w:r w:rsidRPr="00593D31">
        <w:rPr>
          <w:b/>
          <w:bCs/>
        </w:rPr>
        <w:t xml:space="preserve"> – recenzent 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Roman Stanisław </w:t>
      </w:r>
      <w:proofErr w:type="spellStart"/>
      <w:r w:rsidRPr="00593D31">
        <w:rPr>
          <w:b/>
          <w:bCs/>
        </w:rPr>
        <w:t>Deniziak</w:t>
      </w:r>
      <w:proofErr w:type="spellEnd"/>
      <w:r w:rsidRPr="00593D31">
        <w:rPr>
          <w:b/>
          <w:bCs/>
        </w:rPr>
        <w:t xml:space="preserve">, prof. </w:t>
      </w:r>
      <w:proofErr w:type="spellStart"/>
      <w:r w:rsidRPr="00593D31">
        <w:rPr>
          <w:b/>
          <w:bCs/>
        </w:rPr>
        <w:t>PŚk</w:t>
      </w:r>
      <w:proofErr w:type="spellEnd"/>
      <w:r w:rsidRPr="00593D31">
        <w:rPr>
          <w:b/>
          <w:bCs/>
        </w:rPr>
        <w:t xml:space="preserve"> </w:t>
      </w:r>
      <w:r w:rsidRPr="00593D31">
        <w:t>Politechnika Świętokrzyska</w:t>
      </w:r>
      <w:r w:rsidRPr="00593D31">
        <w:br/>
        <w:t xml:space="preserve"> </w:t>
      </w:r>
      <w:r w:rsidRPr="00593D31">
        <w:rPr>
          <w:b/>
          <w:bCs/>
        </w:rPr>
        <w:t xml:space="preserve">– sekretarz, 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Andrzej </w:t>
      </w:r>
      <w:proofErr w:type="spellStart"/>
      <w:r w:rsidRPr="00593D31">
        <w:rPr>
          <w:b/>
          <w:bCs/>
        </w:rPr>
        <w:t>Wac</w:t>
      </w:r>
      <w:proofErr w:type="spellEnd"/>
      <w:r w:rsidRPr="00593D31">
        <w:rPr>
          <w:b/>
          <w:bCs/>
        </w:rPr>
        <w:t>-Włodarczyk</w:t>
      </w:r>
      <w:r w:rsidRPr="00593D31">
        <w:t xml:space="preserve"> </w:t>
      </w:r>
      <w:r w:rsidRPr="00593D31">
        <w:rPr>
          <w:bCs/>
        </w:rPr>
        <w:t>Politechnika Lubelska</w:t>
      </w:r>
      <w:r w:rsidRPr="00593D31">
        <w:rPr>
          <w:b/>
          <w:bCs/>
        </w:rPr>
        <w:t xml:space="preserve"> - recenzent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Marian </w:t>
      </w:r>
      <w:proofErr w:type="spellStart"/>
      <w:r w:rsidRPr="00593D31">
        <w:rPr>
          <w:b/>
          <w:bCs/>
        </w:rPr>
        <w:t>Łukaniszyn</w:t>
      </w:r>
      <w:proofErr w:type="spellEnd"/>
      <w:r w:rsidRPr="00593D31">
        <w:rPr>
          <w:b/>
          <w:bCs/>
        </w:rPr>
        <w:t xml:space="preserve"> </w:t>
      </w:r>
      <w:r w:rsidRPr="00593D31">
        <w:rPr>
          <w:bCs/>
        </w:rPr>
        <w:t>Politechnika Opolska</w:t>
      </w:r>
      <w:r w:rsidRPr="00593D31">
        <w:rPr>
          <w:b/>
          <w:bCs/>
        </w:rPr>
        <w:t xml:space="preserve"> – recenzent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Lesław Gołębiowski – </w:t>
      </w:r>
      <w:r w:rsidRPr="00593D31">
        <w:rPr>
          <w:bCs/>
        </w:rPr>
        <w:t xml:space="preserve">Politechnika Rzeszowska im. Ignacego Łukasiewicza </w:t>
      </w:r>
      <w:r w:rsidRPr="00593D31">
        <w:rPr>
          <w:b/>
          <w:bCs/>
        </w:rPr>
        <w:t>– członek komisji</w:t>
      </w:r>
    </w:p>
    <w:p w:rsidR="004B4F7D" w:rsidRPr="00593D31" w:rsidRDefault="004B4F7D" w:rsidP="004B4F7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Anna Gawlak</w:t>
      </w:r>
      <w:r w:rsidRPr="00593D31">
        <w:t xml:space="preserve"> </w:t>
      </w:r>
      <w:r w:rsidRPr="00593D31">
        <w:rPr>
          <w:bCs/>
        </w:rPr>
        <w:t>Politechnika Częstochowska</w:t>
      </w:r>
      <w:r w:rsidRPr="00593D31">
        <w:rPr>
          <w:b/>
          <w:bCs/>
        </w:rPr>
        <w:t xml:space="preserve"> – członek komisji </w:t>
      </w:r>
    </w:p>
    <w:p w:rsidR="004B4F7D" w:rsidRDefault="004B4F7D"/>
    <w:sectPr w:rsidR="004B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BE3"/>
    <w:multiLevelType w:val="hybridMultilevel"/>
    <w:tmpl w:val="C7664362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D"/>
    <w:rsid w:val="00103EBD"/>
    <w:rsid w:val="004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10F1-9C35-4C0E-869D-AF07E26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F7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4F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2019-10-28T13:28:00Z</dcterms:created>
  <dcterms:modified xsi:type="dcterms:W3CDTF">2019-10-28T13:30:00Z</dcterms:modified>
</cp:coreProperties>
</file>